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LOU Rihanna: kreacja godna prawdziwej gwiazdy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kreacji na wielkie wyjście? Sukienka od &lt;b&gt;LOU Rihanna&lt;/b&gt; sprawdzi się w tej roli znakomicie! Sprawdź, z czym ją nosić, by uzyskać niepowtarzalny efekt!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LOU Rihanna: czerwona sukienka maxi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nami już sylwester, jednak wielkimi krokami zbliża się karnawał! Warto zadbać o odpowiednią kreację, która sprawdziłaby się na wielkich wyjściach i przyjęciach. Nasza propozycja od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LOU Rihanna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sukienka maxi w kolorze ognistej czerwieni. Piękny krój, odpowiednie dodatki, makijaż i fryzura - to wszystko w połączeniu sprawi, że będziesz mogła poczuć się jak prawdziwa gwiazda!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Propozycja od LOU Rihanna na wielkie wyjścia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model od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LOU Rihanna</w:t>
      </w:r>
      <w:r>
        <w:rPr>
          <w:rFonts w:ascii="calibri" w:hAnsi="calibri" w:eastAsia="calibri" w:cs="calibri"/>
          <w:sz w:val="24"/>
          <w:szCs w:val="24"/>
        </w:rPr>
        <w:t xml:space="preserve"> idealnie nadaje się na ważne okazje? Już spieszymy z odpowiedzią! Sam krój jest bardzo elegancki i jednocześnie ultrakobiecy. Dopasowana góra, delikatnie rozlewający się dół, a do tego zmysłowy dekolt i rozcięcie odsłaniające nogi - absolutna rewelacja. Dodając do tego płomienną barwę otrzymujemy zestaw doskonały. Wybierając tę kreację, możesz mieć pewność, że zachwycisz wszystkich, gdziekolwiek się w niej pojawisz, a sama będziesz czuła się wyjątkowo.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czym ją nosić?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Sukienki tego typu najlepiej prezentują się z delikatnymi dodatkami. Do czerwieni pasuje zarówno złoto, jak i srebro, więc możesz postawić na delikatne łańcuszki, a także kopertówkę czy szpilki właśnie w tych kolorach. Model od </w:t>
      </w:r>
      <w:r>
        <w:rPr>
          <w:rFonts w:ascii="calibri" w:hAnsi="calibri" w:eastAsia="calibri" w:cs="calibri"/>
          <w:sz w:val="24"/>
          <w:szCs w:val="24"/>
          <w:b/>
        </w:rPr>
        <w:t xml:space="preserve">LOU Rihanna</w:t>
      </w:r>
      <w:r>
        <w:rPr>
          <w:rFonts w:ascii="calibri" w:hAnsi="calibri" w:eastAsia="calibri" w:cs="calibri"/>
          <w:sz w:val="24"/>
          <w:szCs w:val="24"/>
        </w:rPr>
        <w:t xml:space="preserve"> świetnie będzie wyglądał także z sandałkami na szpilce nude i szalem z delikatnego, zwiewnego materiału, zarzuconym na ramiona.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ou.pl/product-pol-363-RIHANNA-CZERWONA-DLUGA-SUKNI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2026-05-17T15:35:33+02:00</dcterms:created>
  <dcterms:modified xsi:type="dcterms:W3CDTF">2026-05-17T15:35:33+02:00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